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94A" w:rsidRPr="00712340" w:rsidRDefault="00E2094A" w:rsidP="00E2094A">
      <w:pPr>
        <w:pStyle w:val="a5"/>
        <w:ind w:right="-7" w:firstLine="567"/>
        <w:jc w:val="right"/>
        <w:rPr>
          <w:rFonts w:ascii="GHEA Grapalat" w:hAnsi="GHEA Grapalat" w:cs="Sylfaen"/>
          <w:i/>
          <w:sz w:val="22"/>
          <w:lang w:val="af-ZA"/>
        </w:rPr>
      </w:pPr>
    </w:p>
    <w:p w:rsidR="00E2094A" w:rsidRPr="00600B5E" w:rsidRDefault="00E2094A" w:rsidP="00E2094A">
      <w:pPr>
        <w:pStyle w:val="a5"/>
        <w:spacing w:after="0" w:line="276" w:lineRule="auto"/>
        <w:ind w:left="284" w:right="-7" w:firstLine="283"/>
        <w:jc w:val="center"/>
        <w:rPr>
          <w:rFonts w:ascii="Sylfaen" w:hAnsi="Sylfaen" w:cs="Sylfaen"/>
          <w:sz w:val="20"/>
          <w:szCs w:val="20"/>
          <w:lang w:val="hy-AM"/>
        </w:rPr>
      </w:pPr>
      <w:r w:rsidRPr="00600B5E">
        <w:rPr>
          <w:rFonts w:ascii="Sylfaen" w:hAnsi="Sylfaen" w:cs="Sylfaen"/>
          <w:sz w:val="20"/>
          <w:szCs w:val="20"/>
          <w:lang w:val="hy-AM"/>
        </w:rPr>
        <w:t>ANNOUNCEMENT</w:t>
      </w:r>
    </w:p>
    <w:p w:rsidR="00E2094A" w:rsidRPr="000468D8" w:rsidRDefault="00E2094A" w:rsidP="00E2094A">
      <w:pPr>
        <w:pStyle w:val="a5"/>
        <w:spacing w:after="0" w:line="276" w:lineRule="auto"/>
        <w:ind w:left="284" w:right="-7" w:firstLine="283"/>
        <w:jc w:val="center"/>
        <w:rPr>
          <w:rFonts w:ascii="Sylfaen" w:hAnsi="Sylfaen" w:cs="Sylfaen"/>
          <w:sz w:val="20"/>
          <w:szCs w:val="20"/>
          <w:highlight w:val="yellow"/>
        </w:rPr>
      </w:pPr>
      <w:r>
        <w:rPr>
          <w:rFonts w:ascii="Sylfaen" w:hAnsi="Sylfaen" w:cs="Sylfaen"/>
          <w:sz w:val="20"/>
          <w:szCs w:val="20"/>
        </w:rPr>
        <w:t xml:space="preserve">ON </w:t>
      </w:r>
      <w:r w:rsidRPr="007E0135">
        <w:rPr>
          <w:rFonts w:ascii="Sylfaen" w:hAnsi="Sylfaen" w:cs="Sylfaen"/>
          <w:sz w:val="20"/>
          <w:szCs w:val="20"/>
        </w:rPr>
        <w:t>SURVEY OF PRICING</w:t>
      </w:r>
    </w:p>
    <w:p w:rsidR="00E2094A" w:rsidRPr="007E0135" w:rsidRDefault="00E2094A" w:rsidP="00E2094A">
      <w:pPr>
        <w:pStyle w:val="a5"/>
        <w:spacing w:after="0" w:line="276" w:lineRule="auto"/>
        <w:ind w:left="284" w:right="-7" w:firstLine="283"/>
        <w:jc w:val="center"/>
        <w:rPr>
          <w:rFonts w:ascii="Sylfaen" w:hAnsi="Sylfaen" w:cs="Sylfaen"/>
          <w:sz w:val="20"/>
          <w:szCs w:val="20"/>
        </w:rPr>
      </w:pPr>
      <w:r w:rsidRPr="007E0135">
        <w:rPr>
          <w:rFonts w:ascii="Sylfaen" w:hAnsi="Sylfaen" w:cs="Sylfaen"/>
          <w:sz w:val="20"/>
          <w:szCs w:val="20"/>
        </w:rPr>
        <w:t xml:space="preserve">The text of this announcement is approved by the Pricing inquiry commission’s </w:t>
      </w:r>
    </w:p>
    <w:p w:rsidR="00E2094A" w:rsidRDefault="00E2094A" w:rsidP="00E2094A">
      <w:pPr>
        <w:pStyle w:val="a5"/>
        <w:spacing w:after="0" w:line="276" w:lineRule="auto"/>
        <w:ind w:left="284" w:right="-7" w:firstLine="283"/>
        <w:jc w:val="center"/>
        <w:rPr>
          <w:rFonts w:ascii="Sylfaen" w:hAnsi="Sylfaen" w:cs="Sylfaen"/>
          <w:sz w:val="20"/>
          <w:szCs w:val="20"/>
        </w:rPr>
      </w:pPr>
      <w:r w:rsidRPr="007E0135">
        <w:rPr>
          <w:rFonts w:ascii="Sylfaen" w:hAnsi="Sylfaen" w:cs="Sylfaen"/>
          <w:sz w:val="20"/>
          <w:szCs w:val="20"/>
        </w:rPr>
        <w:t>«</w:t>
      </w:r>
      <w:r w:rsidRPr="009948CD">
        <w:rPr>
          <w:rFonts w:ascii="Sylfaen" w:hAnsi="Sylfaen" w:cs="Sylfaen"/>
          <w:sz w:val="20"/>
          <w:szCs w:val="20"/>
          <w:lang w:val="hy-AM"/>
        </w:rPr>
        <w:t>1</w:t>
      </w:r>
      <w:r w:rsidRPr="009948CD">
        <w:rPr>
          <w:rFonts w:ascii="Sylfaen" w:hAnsi="Sylfaen" w:cs="Sylfaen"/>
          <w:sz w:val="20"/>
          <w:szCs w:val="20"/>
        </w:rPr>
        <w:t xml:space="preserve">» decision </w:t>
      </w:r>
      <w:proofErr w:type="gramStart"/>
      <w:r w:rsidRPr="009948CD">
        <w:rPr>
          <w:rFonts w:ascii="Sylfaen" w:hAnsi="Sylfaen" w:cs="Sylfaen"/>
          <w:sz w:val="20"/>
          <w:szCs w:val="20"/>
        </w:rPr>
        <w:t xml:space="preserve">of  </w:t>
      </w:r>
      <w:r w:rsidR="00917717">
        <w:rPr>
          <w:rFonts w:ascii="Sylfaen" w:hAnsi="Sylfaen" w:cs="Sylfaen"/>
          <w:sz w:val="20"/>
          <w:szCs w:val="20"/>
          <w:lang w:val="hy-AM"/>
        </w:rPr>
        <w:t>24</w:t>
      </w:r>
      <w:proofErr w:type="spellStart"/>
      <w:r w:rsidRPr="009948CD">
        <w:rPr>
          <w:rFonts w:ascii="Sylfaen" w:hAnsi="Sylfaen" w:cs="Sylfaen"/>
          <w:b/>
          <w:sz w:val="20"/>
          <w:szCs w:val="20"/>
          <w:vertAlign w:val="superscript"/>
        </w:rPr>
        <w:t>th</w:t>
      </w:r>
      <w:proofErr w:type="spellEnd"/>
      <w:proofErr w:type="gramEnd"/>
      <w:r w:rsidRPr="009948CD">
        <w:rPr>
          <w:rFonts w:ascii="Sylfaen" w:hAnsi="Sylfaen" w:cs="Sylfaen"/>
          <w:sz w:val="20"/>
          <w:szCs w:val="20"/>
        </w:rPr>
        <w:t xml:space="preserve"> </w:t>
      </w:r>
      <w:r w:rsidR="00456636">
        <w:rPr>
          <w:rFonts w:ascii="Sylfaen" w:hAnsi="Sylfaen" w:cs="Sylfaen"/>
          <w:sz w:val="20"/>
          <w:szCs w:val="20"/>
        </w:rPr>
        <w:t>January</w:t>
      </w:r>
      <w:r w:rsidR="00786C94">
        <w:rPr>
          <w:rFonts w:ascii="Sylfaen" w:hAnsi="Sylfaen" w:cs="Sylfaen"/>
          <w:sz w:val="20"/>
          <w:szCs w:val="20"/>
        </w:rPr>
        <w:t xml:space="preserve"> </w:t>
      </w:r>
      <w:r>
        <w:rPr>
          <w:rFonts w:ascii="Sylfaen" w:hAnsi="Sylfaen" w:cs="Sylfaen"/>
          <w:sz w:val="20"/>
          <w:szCs w:val="20"/>
        </w:rPr>
        <w:t xml:space="preserve"> </w:t>
      </w:r>
      <w:r w:rsidRPr="009948CD">
        <w:rPr>
          <w:rFonts w:ascii="Sylfaen" w:hAnsi="Sylfaen" w:cs="Sylfaen"/>
          <w:sz w:val="20"/>
          <w:szCs w:val="20"/>
        </w:rPr>
        <w:t>202</w:t>
      </w:r>
      <w:r w:rsidR="00456636">
        <w:rPr>
          <w:rFonts w:ascii="Sylfaen" w:hAnsi="Sylfaen" w:cs="Sylfaen"/>
          <w:sz w:val="20"/>
          <w:szCs w:val="20"/>
        </w:rPr>
        <w:t>4</w:t>
      </w:r>
      <w:r w:rsidRPr="007E0135">
        <w:rPr>
          <w:rFonts w:ascii="Sylfaen" w:hAnsi="Sylfaen" w:cs="Sylfaen"/>
          <w:sz w:val="20"/>
          <w:szCs w:val="20"/>
        </w:rPr>
        <w:t xml:space="preserve">  and is published according to Article 27 of the RA Law "On Procurements</w:t>
      </w:r>
      <w:r>
        <w:rPr>
          <w:rFonts w:ascii="Sylfaen" w:hAnsi="Sylfaen" w:cs="Sylfaen"/>
          <w:sz w:val="20"/>
          <w:szCs w:val="20"/>
        </w:rPr>
        <w:t>"</w:t>
      </w:r>
    </w:p>
    <w:p w:rsidR="00E2094A" w:rsidRPr="004841C7" w:rsidRDefault="00E2094A" w:rsidP="00E2094A">
      <w:pPr>
        <w:pStyle w:val="a5"/>
        <w:spacing w:after="0" w:line="276" w:lineRule="auto"/>
        <w:ind w:left="284" w:right="-7" w:firstLine="283"/>
        <w:jc w:val="center"/>
        <w:rPr>
          <w:rFonts w:ascii="Sylfaen" w:hAnsi="Sylfaen" w:cs="Sylfaen"/>
          <w:sz w:val="20"/>
          <w:szCs w:val="20"/>
        </w:rPr>
      </w:pPr>
      <w:r>
        <w:rPr>
          <w:rFonts w:ascii="Sylfaen" w:hAnsi="Sylfaen" w:cs="Sylfaen"/>
          <w:sz w:val="20"/>
          <w:szCs w:val="20"/>
        </w:rPr>
        <w:t>The code of the Pricing request:</w:t>
      </w:r>
      <w:r>
        <w:rPr>
          <w:rFonts w:ascii="Sylfaen" w:hAnsi="Sylfaen"/>
          <w:sz w:val="20"/>
          <w:szCs w:val="20"/>
        </w:rPr>
        <w:t xml:space="preserve"> </w:t>
      </w:r>
      <w:r w:rsidRPr="009948CD">
        <w:rPr>
          <w:rFonts w:ascii="Sylfaen" w:hAnsi="Sylfaen" w:cs="Sylfaen"/>
          <w:sz w:val="20"/>
          <w:szCs w:val="20"/>
        </w:rPr>
        <w:t>«</w:t>
      </w:r>
      <w:r w:rsidR="00AE5BD5">
        <w:rPr>
          <w:rFonts w:ascii="Sylfaen" w:hAnsi="Sylfaen" w:cs="Sylfaen"/>
          <w:sz w:val="20"/>
          <w:szCs w:val="20"/>
        </w:rPr>
        <w:t>QBK</w:t>
      </w:r>
      <w:r w:rsidRPr="009948CD">
        <w:rPr>
          <w:rFonts w:ascii="Sylfaen" w:hAnsi="Sylfaen" w:cs="Sylfaen"/>
          <w:sz w:val="20"/>
          <w:szCs w:val="20"/>
        </w:rPr>
        <w:t>-GHTsDzB-</w:t>
      </w:r>
      <w:r>
        <w:rPr>
          <w:rFonts w:ascii="Sylfaen" w:hAnsi="Sylfaen" w:cs="Sylfaen"/>
          <w:sz w:val="20"/>
          <w:szCs w:val="20"/>
        </w:rPr>
        <w:t>2</w:t>
      </w:r>
      <w:r w:rsidR="00AE5BD5">
        <w:rPr>
          <w:rFonts w:ascii="Sylfaen" w:hAnsi="Sylfaen" w:cs="Sylfaen"/>
          <w:sz w:val="20"/>
          <w:szCs w:val="20"/>
        </w:rPr>
        <w:t>4</w:t>
      </w:r>
      <w:r w:rsidR="00917717">
        <w:rPr>
          <w:rFonts w:ascii="Sylfaen" w:hAnsi="Sylfaen" w:cs="Sylfaen"/>
          <w:sz w:val="20"/>
          <w:szCs w:val="20"/>
        </w:rPr>
        <w:t>/1</w:t>
      </w:r>
      <w:r w:rsidR="00917717">
        <w:rPr>
          <w:rFonts w:ascii="Sylfaen" w:hAnsi="Sylfaen" w:cs="Sylfaen"/>
          <w:sz w:val="20"/>
          <w:szCs w:val="20"/>
          <w:lang w:val="hy-AM"/>
        </w:rPr>
        <w:t>1</w:t>
      </w:r>
      <w:r w:rsidRPr="009948CD">
        <w:rPr>
          <w:rFonts w:ascii="Sylfaen" w:hAnsi="Sylfaen" w:cs="Sylfaen"/>
          <w:sz w:val="20"/>
          <w:szCs w:val="20"/>
        </w:rPr>
        <w:t>»</w:t>
      </w:r>
    </w:p>
    <w:p w:rsidR="004841C7" w:rsidRPr="004841C7" w:rsidRDefault="004841C7" w:rsidP="00E2094A">
      <w:pPr>
        <w:pStyle w:val="a5"/>
        <w:spacing w:after="0" w:line="276" w:lineRule="auto"/>
        <w:ind w:left="284" w:right="-7" w:firstLine="283"/>
        <w:jc w:val="center"/>
        <w:rPr>
          <w:rFonts w:ascii="Sylfaen" w:hAnsi="Sylfaen" w:cs="Sylfaen"/>
          <w:sz w:val="20"/>
          <w:szCs w:val="20"/>
        </w:rPr>
      </w:pPr>
      <w:r w:rsidRPr="004841C7">
        <w:rPr>
          <w:rFonts w:ascii="Sylfaen" w:hAnsi="Sylfaen" w:cs="Sylfaen"/>
          <w:sz w:val="20"/>
          <w:szCs w:val="20"/>
        </w:rPr>
        <w:t>The procedure is organized on the basis of Article 15, Part 6 of the RA Law "On Procurement"</w:t>
      </w:r>
    </w:p>
    <w:p w:rsidR="00E2094A" w:rsidRDefault="00E2094A" w:rsidP="00E2094A">
      <w:pPr>
        <w:pStyle w:val="a5"/>
        <w:spacing w:after="0" w:line="276" w:lineRule="auto"/>
        <w:ind w:left="284" w:right="-7" w:firstLine="283"/>
        <w:jc w:val="center"/>
        <w:rPr>
          <w:rFonts w:ascii="Sylfaen" w:hAnsi="Sylfaen" w:cs="Sylfaen"/>
          <w:sz w:val="20"/>
          <w:szCs w:val="20"/>
        </w:rPr>
      </w:pP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The Customer, “Penitentiary medical center” SNCO, which is situated in 54 b Komitas Avn. adress, is announcing a pricing query, which is carried out in one phase of an procurement.</w:t>
      </w:r>
    </w:p>
    <w:p w:rsidR="00E2094A" w:rsidRPr="00C731FE" w:rsidRDefault="00E2094A" w:rsidP="00E2094A">
      <w:pPr>
        <w:ind w:left="284" w:firstLine="283"/>
        <w:jc w:val="both"/>
        <w:rPr>
          <w:rFonts w:ascii="Sylfaen" w:hAnsi="Sylfaen"/>
          <w:sz w:val="20"/>
          <w:szCs w:val="20"/>
          <w:lang w:val="af-ZA"/>
        </w:rPr>
      </w:pPr>
      <w:r w:rsidRPr="00DE34DE">
        <w:rPr>
          <w:rFonts w:ascii="Sylfaen" w:hAnsi="Sylfaen"/>
          <w:sz w:val="20"/>
          <w:szCs w:val="20"/>
          <w:lang w:val="af-ZA"/>
        </w:rPr>
        <w:t xml:space="preserve">The subject of procurement is </w:t>
      </w:r>
      <w:r w:rsidRPr="00406478">
        <w:rPr>
          <w:rFonts w:ascii="Sylfaen" w:hAnsi="Sylfaen"/>
          <w:b/>
          <w:sz w:val="20"/>
          <w:szCs w:val="20"/>
          <w:lang w:val="af-ZA"/>
        </w:rPr>
        <w:t>car repair service</w:t>
      </w:r>
      <w:r w:rsidRPr="00DE34DE">
        <w:rPr>
          <w:rFonts w:ascii="Sylfaen" w:hAnsi="Sylfaen"/>
          <w:sz w:val="20"/>
          <w:szCs w:val="20"/>
          <w:lang w:val="af-ZA"/>
        </w:rPr>
        <w:t> </w:t>
      </w:r>
      <w:r w:rsidRPr="00C731FE">
        <w:rPr>
          <w:rFonts w:ascii="Sylfaen" w:hAnsi="Sylfaen"/>
          <w:sz w:val="20"/>
          <w:szCs w:val="20"/>
          <w:lang w:val="af-ZA"/>
        </w:rPr>
        <w:t>(hereinafter contact).</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According to the Article 7 of the “Law on Procurements", any person, regardless of his factor being foreign individual, organization or person without citizenship has an equal right to participate in the pricing survey.</w:t>
      </w:r>
    </w:p>
    <w:p w:rsidR="00E2094A" w:rsidRDefault="00E2094A" w:rsidP="00E2094A">
      <w:pPr>
        <w:ind w:left="284" w:firstLine="283"/>
        <w:jc w:val="both"/>
        <w:rPr>
          <w:rFonts w:ascii="Sylfaen" w:hAnsi="Sylfaen"/>
          <w:sz w:val="20"/>
          <w:szCs w:val="20"/>
        </w:rPr>
      </w:pPr>
      <w:r>
        <w:rPr>
          <w:rFonts w:ascii="Sylfaen" w:hAnsi="Sylfaen"/>
          <w:sz w:val="20"/>
          <w:szCs w:val="20"/>
          <w:lang w:val="af-ZA"/>
        </w:rPr>
        <w:t xml:space="preserve">The qualification criteria for not eligible people to participate in survey, as well as the </w:t>
      </w:r>
      <w:r>
        <w:rPr>
          <w:rFonts w:ascii="Sylfaen" w:hAnsi="Sylfaen"/>
          <w:sz w:val="20"/>
          <w:szCs w:val="20"/>
          <w:lang w:val="hy-AM"/>
        </w:rPr>
        <w:t xml:space="preserve">people not having the right to participate in the survey and the needed documents to be provided for the evaluation of those criteria </w:t>
      </w:r>
      <w:r>
        <w:rPr>
          <w:rFonts w:ascii="Sylfaen" w:hAnsi="Sylfaen"/>
          <w:sz w:val="20"/>
          <w:szCs w:val="20"/>
        </w:rPr>
        <w:t>are set out by the invitation of the same procedure.</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The Selected participant is being decided among the number of applicants rated sufficient to the requirements of the invitation by the principle of giving preference to the bidder offering the lowest price.</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For receiving the hard copy of the invitation for the price quotation, it is necessary to apply to the contracting authority by 17:00 o'clock of the 6th day from the date of publication of this notice. Moreover, to receive the paper form of  an invitation the customer should be introdused a written application. The client provides a hard copy of the invitation for free (in the first working day following the receipt of  the request).</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In the case of the request an invitation in electronic form, the customer provides a free invitation to the issuance date of receiving the application in electronic form within the next business day.</w:t>
      </w:r>
    </w:p>
    <w:p w:rsidR="00E2094A" w:rsidRDefault="00E2094A" w:rsidP="00E2094A">
      <w:pPr>
        <w:ind w:left="284" w:firstLine="283"/>
        <w:jc w:val="both"/>
        <w:rPr>
          <w:rFonts w:ascii="Sylfaen" w:hAnsi="Sylfaen"/>
          <w:sz w:val="20"/>
          <w:szCs w:val="20"/>
          <w:lang w:val="af-ZA"/>
        </w:rPr>
      </w:pPr>
      <w:r>
        <w:rPr>
          <w:rFonts w:ascii="Sylfaen" w:hAnsi="Sylfaen"/>
          <w:sz w:val="20"/>
          <w:szCs w:val="20"/>
          <w:lang w:val="af-ZA"/>
        </w:rPr>
        <w:t>Failure to receive an invitation does not restrict the participant's right to participate in pricing survey.</w:t>
      </w:r>
    </w:p>
    <w:p w:rsidR="00E2094A" w:rsidRDefault="00E2094A" w:rsidP="00E2094A">
      <w:pPr>
        <w:ind w:left="284" w:firstLine="283"/>
        <w:jc w:val="both"/>
        <w:rPr>
          <w:rFonts w:ascii="Sylfaen" w:hAnsi="Sylfaen"/>
          <w:sz w:val="20"/>
          <w:szCs w:val="20"/>
          <w:lang w:val="af-ZA"/>
        </w:rPr>
      </w:pPr>
      <w:r>
        <w:rPr>
          <w:rFonts w:ascii="Sylfaen" w:hAnsi="Sylfaen"/>
          <w:b/>
          <w:sz w:val="20"/>
          <w:szCs w:val="20"/>
          <w:lang w:val="af-ZA"/>
        </w:rPr>
        <w:t xml:space="preserve">The Pricing Requests for price quotations must be submitted in hard copy to the address: </w:t>
      </w:r>
      <w:r w:rsidRPr="00A238D2">
        <w:rPr>
          <w:rFonts w:ascii="Sylfaen" w:hAnsi="Sylfaen"/>
          <w:b/>
          <w:sz w:val="20"/>
          <w:szCs w:val="20"/>
          <w:lang w:val="af-ZA"/>
        </w:rPr>
        <w:t>54 b Komitas Avn</w:t>
      </w:r>
      <w:r w:rsidRPr="009948CD">
        <w:rPr>
          <w:rFonts w:ascii="Sylfaen" w:hAnsi="Sylfaen"/>
          <w:b/>
          <w:sz w:val="20"/>
          <w:szCs w:val="20"/>
          <w:lang w:val="af-ZA"/>
        </w:rPr>
        <w:t>, before 11:00 AM on the 7th day from the date of publication of this announcement.</w:t>
      </w:r>
      <w:r w:rsidRPr="009948CD">
        <w:rPr>
          <w:rFonts w:ascii="Sylfaen" w:hAnsi="Sylfaen"/>
          <w:sz w:val="20"/>
          <w:szCs w:val="20"/>
          <w:lang w:val="af-ZA"/>
        </w:rPr>
        <w:t xml:space="preserve"> Applications, besides Armenian language,</w:t>
      </w:r>
      <w:r>
        <w:rPr>
          <w:rFonts w:ascii="Sylfaen" w:hAnsi="Sylfaen"/>
          <w:sz w:val="20"/>
          <w:szCs w:val="20"/>
          <w:lang w:val="af-ZA"/>
        </w:rPr>
        <w:t xml:space="preserve"> can also be submitted in English or Russian.</w:t>
      </w:r>
    </w:p>
    <w:p w:rsidR="00E2094A" w:rsidRDefault="00E2094A" w:rsidP="00E2094A">
      <w:pPr>
        <w:pStyle w:val="a3"/>
        <w:spacing w:line="276" w:lineRule="auto"/>
        <w:ind w:left="284" w:firstLine="283"/>
        <w:rPr>
          <w:rFonts w:ascii="Sylfaen" w:hAnsi="Sylfaen"/>
          <w:b/>
          <w:i w:val="0"/>
          <w:lang w:val="af-ZA"/>
        </w:rPr>
      </w:pPr>
      <w:r>
        <w:rPr>
          <w:rFonts w:ascii="Sylfaen" w:hAnsi="Sylfaen"/>
          <w:b/>
          <w:i w:val="0"/>
          <w:lang w:val="af-ZA"/>
        </w:rPr>
        <w:t xml:space="preserve">Bid opening will take place in   adress </w:t>
      </w:r>
      <w:r w:rsidRPr="004C4107">
        <w:rPr>
          <w:rFonts w:ascii="Sylfaen" w:hAnsi="Sylfaen"/>
          <w:b/>
          <w:i w:val="0"/>
          <w:lang w:val="af-ZA"/>
        </w:rPr>
        <w:t>54 b Komitas</w:t>
      </w:r>
      <w:r w:rsidRPr="00A238D2">
        <w:rPr>
          <w:rFonts w:ascii="Sylfaen" w:hAnsi="Sylfaen"/>
          <w:b/>
          <w:lang w:val="af-ZA"/>
        </w:rPr>
        <w:t xml:space="preserve"> </w:t>
      </w:r>
      <w:r w:rsidRPr="004C4107">
        <w:rPr>
          <w:rFonts w:ascii="Sylfaen" w:hAnsi="Sylfaen"/>
          <w:b/>
          <w:i w:val="0"/>
          <w:lang w:val="af-ZA"/>
        </w:rPr>
        <w:t>Avn</w:t>
      </w:r>
      <w:r>
        <w:rPr>
          <w:rFonts w:ascii="Sylfaen" w:hAnsi="Sylfaen"/>
          <w:b/>
          <w:i w:val="0"/>
          <w:lang w:val="af-ZA"/>
        </w:rPr>
        <w:t xml:space="preserve"> </w:t>
      </w:r>
      <w:r>
        <w:rPr>
          <w:rFonts w:ascii="Sylfaen" w:hAnsi="Sylfaen"/>
          <w:b/>
          <w:i w:val="0"/>
          <w:lang w:val="hy-AM"/>
        </w:rPr>
        <w:t xml:space="preserve"> </w:t>
      </w:r>
      <w:r>
        <w:rPr>
          <w:rFonts w:ascii="Sylfaen" w:hAnsi="Sylfaen"/>
          <w:b/>
          <w:i w:val="0"/>
          <w:lang w:val="af-ZA"/>
        </w:rPr>
        <w:t xml:space="preserve">street counting from the date of the announcement </w:t>
      </w:r>
      <w:r w:rsidRPr="009948CD">
        <w:rPr>
          <w:rFonts w:ascii="Sylfaen" w:hAnsi="Sylfaen"/>
          <w:b/>
          <w:i w:val="0"/>
          <w:lang w:val="af-ZA"/>
        </w:rPr>
        <w:t xml:space="preserve">on </w:t>
      </w:r>
      <w:r w:rsidR="00917717">
        <w:rPr>
          <w:rFonts w:ascii="Sylfaen" w:hAnsi="Sylfaen"/>
          <w:b/>
          <w:i w:val="0"/>
          <w:lang w:val="hy-AM"/>
        </w:rPr>
        <w:t>31</w:t>
      </w:r>
      <w:r w:rsidRPr="00F350E3">
        <w:rPr>
          <w:rFonts w:ascii="Sylfaen" w:hAnsi="Sylfaen"/>
          <w:b/>
          <w:i w:val="0"/>
          <w:lang w:val="hy-AM"/>
        </w:rPr>
        <w:t xml:space="preserve"> </w:t>
      </w:r>
      <w:r w:rsidR="00AE5BD5">
        <w:rPr>
          <w:rFonts w:ascii="Sylfaen" w:hAnsi="Sylfaen"/>
          <w:b/>
          <w:i w:val="0"/>
          <w:lang w:val="en-US"/>
        </w:rPr>
        <w:t>t</w:t>
      </w:r>
      <w:r w:rsidR="008E2FA5">
        <w:rPr>
          <w:rFonts w:ascii="Sylfaen" w:hAnsi="Sylfaen"/>
          <w:b/>
          <w:i w:val="0"/>
          <w:lang w:val="hy-AM"/>
        </w:rPr>
        <w:t>h</w:t>
      </w:r>
      <w:bookmarkStart w:id="0" w:name="_GoBack"/>
      <w:bookmarkEnd w:id="0"/>
      <w:r w:rsidRPr="00F350E3">
        <w:rPr>
          <w:rFonts w:ascii="Sylfaen" w:hAnsi="Sylfaen"/>
          <w:b/>
          <w:i w:val="0"/>
          <w:lang w:val="af-ZA"/>
        </w:rPr>
        <w:t xml:space="preserve">, </w:t>
      </w:r>
      <w:r w:rsidR="00456636">
        <w:rPr>
          <w:rFonts w:ascii="Sylfaen" w:hAnsi="Sylfaen"/>
          <w:b/>
          <w:i w:val="0"/>
          <w:lang w:val="af-ZA"/>
        </w:rPr>
        <w:t>January</w:t>
      </w:r>
      <w:r w:rsidR="00816792">
        <w:rPr>
          <w:rFonts w:ascii="Sylfaen" w:hAnsi="Sylfaen"/>
          <w:b/>
          <w:i w:val="0"/>
          <w:lang w:val="en-US"/>
        </w:rPr>
        <w:t xml:space="preserve"> </w:t>
      </w:r>
      <w:r w:rsidRPr="00F350E3">
        <w:rPr>
          <w:rFonts w:ascii="Sylfaen" w:hAnsi="Sylfaen"/>
          <w:b/>
          <w:i w:val="0"/>
          <w:lang w:val="af-ZA"/>
        </w:rPr>
        <w:t>202</w:t>
      </w:r>
      <w:r w:rsidR="00456636">
        <w:rPr>
          <w:rFonts w:ascii="Sylfaen" w:hAnsi="Sylfaen"/>
          <w:b/>
          <w:i w:val="0"/>
          <w:lang w:val="af-ZA"/>
        </w:rPr>
        <w:t>4</w:t>
      </w:r>
      <w:r w:rsidRPr="00F350E3">
        <w:rPr>
          <w:rFonts w:ascii="Sylfaen" w:hAnsi="Sylfaen"/>
          <w:b/>
          <w:i w:val="0"/>
          <w:lang w:val="af-ZA"/>
        </w:rPr>
        <w:t>, 11:00 o’clock.</w:t>
      </w:r>
    </w:p>
    <w:p w:rsidR="00E2094A" w:rsidRDefault="00E2094A" w:rsidP="00E2094A">
      <w:pPr>
        <w:pStyle w:val="2"/>
        <w:spacing w:line="276" w:lineRule="auto"/>
        <w:ind w:left="284" w:firstLine="283"/>
        <w:rPr>
          <w:rFonts w:ascii="Sylfaen" w:hAnsi="Sylfaen"/>
        </w:rPr>
      </w:pPr>
      <w:r>
        <w:rPr>
          <w:rFonts w:ascii="Sylfaen" w:hAnsi="Sylfaen"/>
        </w:rPr>
        <w:t xml:space="preserve">For more information regarding this announcement, please contact the secretary of the evaluation committee, </w:t>
      </w:r>
      <w:proofErr w:type="spellStart"/>
      <w:r>
        <w:rPr>
          <w:rFonts w:ascii="Sylfaen" w:hAnsi="Sylfaen"/>
          <w:lang w:val="en-US"/>
        </w:rPr>
        <w:t>Manushak</w:t>
      </w:r>
      <w:proofErr w:type="spellEnd"/>
      <w:r>
        <w:rPr>
          <w:rFonts w:ascii="Sylfaen" w:hAnsi="Sylfaen"/>
          <w:lang w:val="en-US"/>
        </w:rPr>
        <w:t xml:space="preserve"> </w:t>
      </w:r>
      <w:proofErr w:type="spellStart"/>
      <w:r>
        <w:rPr>
          <w:rFonts w:ascii="Sylfaen" w:hAnsi="Sylfaen"/>
          <w:lang w:val="en-US"/>
        </w:rPr>
        <w:t>Grigoryan</w:t>
      </w:r>
      <w:proofErr w:type="spellEnd"/>
      <w:r>
        <w:rPr>
          <w:rFonts w:ascii="Sylfaen" w:hAnsi="Sylfaen"/>
        </w:rPr>
        <w:t>.</w:t>
      </w:r>
    </w:p>
    <w:p w:rsidR="00E2094A" w:rsidRDefault="00E2094A" w:rsidP="00E2094A">
      <w:pPr>
        <w:pStyle w:val="2"/>
        <w:spacing w:line="276" w:lineRule="auto"/>
        <w:ind w:left="284" w:firstLine="283"/>
        <w:rPr>
          <w:rFonts w:ascii="Sylfaen" w:hAnsi="Sylfaen"/>
        </w:rPr>
      </w:pPr>
    </w:p>
    <w:p w:rsidR="00E2094A" w:rsidRDefault="00E2094A" w:rsidP="00E2094A">
      <w:pPr>
        <w:pStyle w:val="a3"/>
        <w:spacing w:line="276" w:lineRule="auto"/>
        <w:ind w:left="284" w:firstLine="283"/>
        <w:jc w:val="left"/>
        <w:rPr>
          <w:rFonts w:ascii="Sylfaen" w:hAnsi="Sylfaen"/>
          <w:i w:val="0"/>
          <w:lang w:val="af-ZA"/>
        </w:rPr>
      </w:pPr>
      <w:r>
        <w:rPr>
          <w:rFonts w:ascii="Sylfaen" w:hAnsi="Sylfaen"/>
          <w:i w:val="0"/>
          <w:lang w:val="af-ZA"/>
        </w:rPr>
        <w:t>The phone number is:   012351035</w:t>
      </w:r>
      <w:r w:rsidR="00AE5BD5">
        <w:rPr>
          <w:rFonts w:ascii="Sylfaen" w:hAnsi="Sylfaen"/>
          <w:i w:val="0"/>
          <w:lang w:val="af-ZA"/>
        </w:rPr>
        <w:t>/304/</w:t>
      </w:r>
    </w:p>
    <w:p w:rsidR="00D5711B" w:rsidRPr="002E65B0" w:rsidRDefault="00D5711B" w:rsidP="00D5711B">
      <w:pPr>
        <w:pStyle w:val="a3"/>
        <w:spacing w:line="240" w:lineRule="auto"/>
        <w:ind w:firstLine="0"/>
        <w:rPr>
          <w:rFonts w:ascii="GHEA Grapalat" w:hAnsi="GHEA Grapalat"/>
          <w:i w:val="0"/>
          <w:u w:val="single"/>
          <w:lang w:val="af-ZA"/>
        </w:rPr>
      </w:pPr>
      <w:r>
        <w:rPr>
          <w:rFonts w:ascii="Sylfaen" w:hAnsi="Sylfaen"/>
          <w:i w:val="0"/>
          <w:lang w:val="hy-AM"/>
        </w:rPr>
        <w:t xml:space="preserve">           </w:t>
      </w:r>
      <w:r>
        <w:rPr>
          <w:rFonts w:ascii="Sylfaen" w:hAnsi="Sylfaen"/>
          <w:i w:val="0"/>
          <w:lang w:val="af-ZA"/>
        </w:rPr>
        <w:t xml:space="preserve">e-mail address is:   </w:t>
      </w:r>
      <w:r w:rsidRPr="002E65B0">
        <w:rPr>
          <w:rFonts w:ascii="GHEA Grapalat" w:hAnsi="GHEA Grapalat"/>
          <w:i w:val="0"/>
          <w:u w:val="single"/>
          <w:lang w:val="af-ZA"/>
        </w:rPr>
        <w:t>qbk.gnumner</w:t>
      </w:r>
      <w:r w:rsidRPr="002E65B0">
        <w:rPr>
          <w:rFonts w:ascii="GHEA Grapalat" w:hAnsi="GHEA Grapalat"/>
          <w:i w:val="0"/>
          <w:u w:val="single"/>
          <w:lang w:val="hy-AM"/>
        </w:rPr>
        <w:t>@gmail.com</w:t>
      </w:r>
    </w:p>
    <w:p w:rsidR="00E2094A" w:rsidRDefault="00E2094A" w:rsidP="00E2094A">
      <w:pPr>
        <w:pStyle w:val="a3"/>
        <w:spacing w:line="276" w:lineRule="auto"/>
        <w:ind w:left="284" w:firstLine="283"/>
        <w:jc w:val="left"/>
        <w:rPr>
          <w:rFonts w:ascii="Sylfaen" w:hAnsi="Sylfaen"/>
          <w:lang w:val="af-ZA"/>
        </w:rPr>
      </w:pPr>
      <w:r>
        <w:rPr>
          <w:rFonts w:ascii="Sylfaen" w:hAnsi="Sylfaen"/>
          <w:i w:val="0"/>
          <w:lang w:val="af-ZA"/>
        </w:rPr>
        <w:t xml:space="preserve">Client:   </w:t>
      </w:r>
      <w:r>
        <w:rPr>
          <w:rFonts w:ascii="Sylfaen" w:hAnsi="Sylfaen"/>
          <w:lang w:val="af-ZA"/>
        </w:rPr>
        <w:t>“Penitentiary medical center” SNCO</w:t>
      </w:r>
    </w:p>
    <w:p w:rsidR="00542EFA" w:rsidRPr="00E2094A" w:rsidRDefault="00542EFA">
      <w:pPr>
        <w:rPr>
          <w:lang w:val="af-ZA"/>
        </w:rPr>
      </w:pPr>
    </w:p>
    <w:sectPr w:rsidR="00542EFA" w:rsidRPr="00E2094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44"/>
    <w:rsid w:val="00456636"/>
    <w:rsid w:val="004841C7"/>
    <w:rsid w:val="00542EFA"/>
    <w:rsid w:val="00786C94"/>
    <w:rsid w:val="00816792"/>
    <w:rsid w:val="008C1544"/>
    <w:rsid w:val="008E2FA5"/>
    <w:rsid w:val="00917717"/>
    <w:rsid w:val="00AE5BD5"/>
    <w:rsid w:val="00C63AC4"/>
    <w:rsid w:val="00D5711B"/>
    <w:rsid w:val="00E2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4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09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094A"/>
    <w:rPr>
      <w:rFonts w:ascii="Arial LatArm" w:eastAsia="Times New Roman" w:hAnsi="Arial LatArm" w:cs="Times New Roman"/>
      <w:i/>
      <w:sz w:val="20"/>
      <w:szCs w:val="20"/>
      <w:lang w:val="en-AU"/>
    </w:rPr>
  </w:style>
  <w:style w:type="paragraph" w:styleId="2">
    <w:name w:val="Body Text Indent 2"/>
    <w:basedOn w:val="a"/>
    <w:link w:val="20"/>
    <w:rsid w:val="00E2094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E2094A"/>
    <w:rPr>
      <w:rFonts w:ascii="Baltica" w:eastAsia="Times New Roman" w:hAnsi="Baltica" w:cs="Times New Roman"/>
      <w:sz w:val="20"/>
      <w:szCs w:val="20"/>
      <w:lang w:val="af-ZA"/>
    </w:rPr>
  </w:style>
  <w:style w:type="paragraph" w:styleId="a5">
    <w:name w:val="Body Text"/>
    <w:basedOn w:val="a"/>
    <w:link w:val="a6"/>
    <w:rsid w:val="00E2094A"/>
    <w:pPr>
      <w:spacing w:after="120"/>
    </w:pPr>
  </w:style>
  <w:style w:type="character" w:customStyle="1" w:styleId="a6">
    <w:name w:val="Основной текст Знак"/>
    <w:basedOn w:val="a0"/>
    <w:link w:val="a5"/>
    <w:rsid w:val="00E2094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94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09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094A"/>
    <w:rPr>
      <w:rFonts w:ascii="Arial LatArm" w:eastAsia="Times New Roman" w:hAnsi="Arial LatArm" w:cs="Times New Roman"/>
      <w:i/>
      <w:sz w:val="20"/>
      <w:szCs w:val="20"/>
      <w:lang w:val="en-AU"/>
    </w:rPr>
  </w:style>
  <w:style w:type="paragraph" w:styleId="2">
    <w:name w:val="Body Text Indent 2"/>
    <w:basedOn w:val="a"/>
    <w:link w:val="20"/>
    <w:rsid w:val="00E2094A"/>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E2094A"/>
    <w:rPr>
      <w:rFonts w:ascii="Baltica" w:eastAsia="Times New Roman" w:hAnsi="Baltica" w:cs="Times New Roman"/>
      <w:sz w:val="20"/>
      <w:szCs w:val="20"/>
      <w:lang w:val="af-ZA"/>
    </w:rPr>
  </w:style>
  <w:style w:type="paragraph" w:styleId="a5">
    <w:name w:val="Body Text"/>
    <w:basedOn w:val="a"/>
    <w:link w:val="a6"/>
    <w:rsid w:val="00E2094A"/>
    <w:pPr>
      <w:spacing w:after="120"/>
    </w:pPr>
  </w:style>
  <w:style w:type="character" w:customStyle="1" w:styleId="a6">
    <w:name w:val="Основной текст Знак"/>
    <w:basedOn w:val="a0"/>
    <w:link w:val="a5"/>
    <w:rsid w:val="00E2094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2022-11-07T12:46:00Z</dcterms:created>
  <dcterms:modified xsi:type="dcterms:W3CDTF">2024-01-23T11:49:00Z</dcterms:modified>
</cp:coreProperties>
</file>